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547F" w:rsidRPr="00294649" w:rsidTr="0034547F">
        <w:tc>
          <w:tcPr>
            <w:tcW w:w="9576" w:type="dxa"/>
          </w:tcPr>
          <w:p w:rsidR="00E453ED" w:rsidRPr="00294649" w:rsidRDefault="00E453ED" w:rsidP="00E453ED">
            <w:pPr>
              <w:tabs>
                <w:tab w:val="left" w:pos="1425"/>
              </w:tabs>
              <w:rPr>
                <w:b/>
                <w:sz w:val="48"/>
                <w:szCs w:val="48"/>
              </w:rPr>
            </w:pPr>
            <w:r w:rsidRPr="00294649">
              <w:rPr>
                <w:b/>
                <w:color w:val="943634" w:themeColor="accent2" w:themeShade="BF"/>
                <w:sz w:val="48"/>
                <w:szCs w:val="48"/>
              </w:rPr>
              <w:t>Ingredients of a story: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What is happening?</w:t>
            </w:r>
          </w:p>
          <w:p w:rsidR="00E453ED" w:rsidRPr="00294649" w:rsidRDefault="00E453ED" w:rsidP="00E453ED">
            <w:pPr>
              <w:tabs>
                <w:tab w:val="left" w:pos="1425"/>
                <w:tab w:val="left" w:pos="148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 xml:space="preserve">Events </w:t>
            </w:r>
            <w:r w:rsidRPr="00294649">
              <w:rPr>
                <w:color w:val="0070C0"/>
                <w:sz w:val="48"/>
                <w:szCs w:val="48"/>
              </w:rPr>
              <w:tab/>
              <w:t>Details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A good story: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0000" w:themeColor="text1"/>
                <w:sz w:val="48"/>
                <w:szCs w:val="48"/>
              </w:rPr>
            </w:pPr>
            <w:r w:rsidRPr="00294649">
              <w:rPr>
                <w:color w:val="000000" w:themeColor="text1"/>
                <w:sz w:val="48"/>
                <w:szCs w:val="48"/>
              </w:rPr>
              <w:t>Makes sense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A good story is: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Interesting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A good story is: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Fun</w:t>
            </w:r>
            <w:r w:rsidRPr="00294649">
              <w:rPr>
                <w:sz w:val="48"/>
                <w:szCs w:val="48"/>
              </w:rPr>
              <w:tab/>
              <w:t>Exciting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color w:val="548DD4" w:themeColor="text2" w:themeTint="99"/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Author</w:t>
            </w:r>
            <w:r w:rsidR="00294649" w:rsidRPr="00294649">
              <w:rPr>
                <w:sz w:val="48"/>
                <w:szCs w:val="48"/>
              </w:rPr>
              <w:t xml:space="preserve"> </w:t>
            </w:r>
            <w:r w:rsidR="00294649" w:rsidRPr="00294649">
              <w:rPr>
                <w:color w:val="548DD4" w:themeColor="text2" w:themeTint="99"/>
                <w:sz w:val="48"/>
                <w:szCs w:val="48"/>
              </w:rPr>
              <w:t>– the person who writes the words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color w:val="548DD4" w:themeColor="text2" w:themeTint="99"/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Illustrator</w:t>
            </w:r>
            <w:r w:rsidR="00294649" w:rsidRPr="00294649">
              <w:rPr>
                <w:color w:val="548DD4" w:themeColor="text2" w:themeTint="99"/>
                <w:sz w:val="48"/>
                <w:szCs w:val="48"/>
              </w:rPr>
              <w:t xml:space="preserve"> – the person who makes the pictures (draw, photograph, paint, etc.)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Setting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Where?</w:t>
            </w:r>
            <w:r w:rsidRPr="00294649">
              <w:rPr>
                <w:color w:val="0070C0"/>
                <w:sz w:val="48"/>
                <w:szCs w:val="48"/>
              </w:rPr>
              <w:tab/>
              <w:t>When?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Characters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Who?</w:t>
            </w:r>
            <w:r w:rsidRPr="00294649">
              <w:rPr>
                <w:color w:val="0070C0"/>
                <w:sz w:val="48"/>
                <w:szCs w:val="48"/>
              </w:rPr>
              <w:tab/>
              <w:t>Main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Problem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 xml:space="preserve">What’s wrong?  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Doesn’t have to be bad…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Solution</w:t>
            </w:r>
          </w:p>
          <w:p w:rsidR="00E453ED" w:rsidRPr="00294649" w:rsidRDefault="00E453ED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 w:rsidRPr="00294649">
              <w:rPr>
                <w:color w:val="0070C0"/>
                <w:sz w:val="48"/>
                <w:szCs w:val="48"/>
              </w:rPr>
              <w:t>Fix it!</w:t>
            </w:r>
          </w:p>
        </w:tc>
      </w:tr>
      <w:tr w:rsidR="0034547F" w:rsidRPr="00294649" w:rsidTr="0034547F">
        <w:tc>
          <w:tcPr>
            <w:tcW w:w="9576" w:type="dxa"/>
          </w:tcPr>
          <w:p w:rsidR="0034547F" w:rsidRPr="00294649" w:rsidRDefault="00E453ED" w:rsidP="00E453ED">
            <w:pPr>
              <w:tabs>
                <w:tab w:val="left" w:pos="1425"/>
              </w:tabs>
              <w:rPr>
                <w:sz w:val="48"/>
                <w:szCs w:val="48"/>
              </w:rPr>
            </w:pPr>
            <w:r w:rsidRPr="00294649">
              <w:rPr>
                <w:sz w:val="48"/>
                <w:szCs w:val="48"/>
              </w:rPr>
              <w:t>Pictures</w:t>
            </w:r>
          </w:p>
          <w:p w:rsidR="00E453ED" w:rsidRPr="00294649" w:rsidRDefault="00BD622C" w:rsidP="00E453ED">
            <w:pPr>
              <w:tabs>
                <w:tab w:val="left" w:pos="1425"/>
              </w:tabs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Help t</w:t>
            </w:r>
            <w:r w:rsidR="00E453ED" w:rsidRPr="00294649">
              <w:rPr>
                <w:color w:val="0070C0"/>
                <w:sz w:val="48"/>
                <w:szCs w:val="48"/>
              </w:rPr>
              <w:t>ell the story…</w:t>
            </w:r>
            <w:r>
              <w:rPr>
                <w:color w:val="0070C0"/>
                <w:sz w:val="48"/>
                <w:szCs w:val="48"/>
              </w:rPr>
              <w:t>help figure out the words…</w:t>
            </w:r>
            <w:bookmarkStart w:id="0" w:name="_GoBack"/>
            <w:bookmarkEnd w:id="0"/>
          </w:p>
        </w:tc>
      </w:tr>
    </w:tbl>
    <w:p w:rsidR="0034547F" w:rsidRPr="00294649" w:rsidRDefault="0034547F" w:rsidP="0034547F">
      <w:pPr>
        <w:rPr>
          <w:sz w:val="48"/>
          <w:szCs w:val="48"/>
        </w:rPr>
      </w:pPr>
    </w:p>
    <w:sectPr w:rsidR="0034547F" w:rsidRPr="00294649" w:rsidSect="00111944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7F"/>
    <w:rsid w:val="00111944"/>
    <w:rsid w:val="00294649"/>
    <w:rsid w:val="0034547F"/>
    <w:rsid w:val="005657CF"/>
    <w:rsid w:val="00640947"/>
    <w:rsid w:val="00BD622C"/>
    <w:rsid w:val="00E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Twinsburg City Schools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Administrator</cp:lastModifiedBy>
  <cp:revision>5</cp:revision>
  <dcterms:created xsi:type="dcterms:W3CDTF">2013-12-11T13:11:00Z</dcterms:created>
  <dcterms:modified xsi:type="dcterms:W3CDTF">2015-05-12T15:27:00Z</dcterms:modified>
</cp:coreProperties>
</file>